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2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EMI Online Courses</w:t>
      </w:r>
    </w:p>
    <w:p w:rsidR="00000000" w:rsidDel="00000000" w:rsidP="00000000" w:rsidRDefault="00000000" w:rsidRPr="00000000" w14:paraId="00000003">
      <w:pPr>
        <w:spacing w:line="420" w:lineRule="auto"/>
        <w:jc w:val="center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Video Production Workflow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80" w:hanging="480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Pre-Production: The planning stage. At this stage, the meeting is a pressing matter.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Please arrange a meeting with EMI DA, so we will help you best prepare to shoot your video. (with the MEETING CHECKLIST)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80" w:hanging="480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Production: Shooting your video. This stage will include the setting of the camera, lighting, and audio equipment to best execute your vision.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80" w:hanging="480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Post-Production: Editing your video. This stage will cover the video edition, and manage how to put all the final pieces together to present a high-quality video production.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The following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is the EMI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0"/>
        </w:rPr>
        <w:t xml:space="preserve"> Online Course Shooting Workflow Diagram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-363374</wp:posOffset>
            </wp:positionH>
            <wp:positionV relativeFrom="paragraph">
              <wp:posOffset>257175</wp:posOffset>
            </wp:positionV>
            <wp:extent cx="6912000" cy="5236038"/>
            <wp:effectExtent b="0" l="0" r="0" t="0"/>
            <wp:wrapSquare wrapText="bothSides" distB="0" distT="0" distL="114300" distR="11430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47556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12000" cy="52360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-361949</wp:posOffset>
            </wp:positionH>
            <wp:positionV relativeFrom="paragraph">
              <wp:posOffset>0</wp:posOffset>
            </wp:positionV>
            <wp:extent cx="6912000" cy="4737470"/>
            <wp:effectExtent b="0" l="0" r="0" t="0"/>
            <wp:wrapSquare wrapText="bothSides" distB="0" distT="0" distL="114300" distR="11430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52550"/>
                    <a:stretch>
                      <a:fillRect/>
                    </a:stretch>
                  </pic:blipFill>
                  <pic:spPr>
                    <a:xfrm>
                      <a:off x="0" y="0"/>
                      <a:ext cx="6912000" cy="47374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*Contact us: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EMI Digital Assistant ( DA )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Pei Yun-Wu   ( Amanda )    Email： </w:t>
          </w:r>
        </w:sdtContent>
      </w:sdt>
      <w:hyperlink r:id="rId8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r101124@gap.kmu.edu.tw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 ext. 2137 #85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Yang Pu Xuan ( Zoey )      Email：</w:t>
          </w:r>
        </w:sdtContent>
      </w:sdt>
      <w:hyperlink r:id="rId9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r101123@gap.kmu.edu.tw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  ext.2137 #36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080" w:right="108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3358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 w:val="1"/>
    <w:rsid w:val="00FC14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首 字元"/>
    <w:basedOn w:val="a0"/>
    <w:link w:val="a5"/>
    <w:uiPriority w:val="99"/>
    <w:rsid w:val="00FC1415"/>
    <w:rPr>
      <w:sz w:val="20"/>
      <w:szCs w:val="20"/>
    </w:rPr>
  </w:style>
  <w:style w:type="paragraph" w:styleId="a7">
    <w:name w:val="footer"/>
    <w:basedOn w:val="a"/>
    <w:link w:val="a8"/>
    <w:uiPriority w:val="99"/>
    <w:unhideWhenUsed w:val="1"/>
    <w:rsid w:val="00FC14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 w:customStyle="1">
    <w:name w:val="頁尾 字元"/>
    <w:basedOn w:val="a0"/>
    <w:link w:val="a7"/>
    <w:uiPriority w:val="99"/>
    <w:rsid w:val="00FC1415"/>
    <w:rPr>
      <w:sz w:val="20"/>
      <w:szCs w:val="20"/>
    </w:rPr>
  </w:style>
  <w:style w:type="paragraph" w:styleId="a9">
    <w:name w:val="List Paragraph"/>
    <w:basedOn w:val="a"/>
    <w:uiPriority w:val="34"/>
    <w:qFormat w:val="1"/>
    <w:rsid w:val="00BC0861"/>
    <w:pPr>
      <w:ind w:left="480" w:leftChars="200"/>
    </w:pPr>
  </w:style>
  <w:style w:type="paragraph" w:styleId="aa">
    <w:name w:val="Balloon Text"/>
    <w:basedOn w:val="a"/>
    <w:link w:val="ab"/>
    <w:uiPriority w:val="99"/>
    <w:semiHidden w:val="1"/>
    <w:unhideWhenUsed w:val="1"/>
    <w:rsid w:val="00130147"/>
    <w:rPr>
      <w:rFonts w:asciiTheme="majorHAnsi" w:cstheme="majorBidi" w:eastAsiaTheme="majorEastAsia" w:hAnsiTheme="majorHAnsi"/>
      <w:sz w:val="18"/>
      <w:szCs w:val="18"/>
    </w:rPr>
  </w:style>
  <w:style w:type="character" w:styleId="ab" w:customStyle="1">
    <w:name w:val="註解方塊文字 字元"/>
    <w:basedOn w:val="a0"/>
    <w:link w:val="aa"/>
    <w:uiPriority w:val="99"/>
    <w:semiHidden w:val="1"/>
    <w:rsid w:val="00130147"/>
    <w:rPr>
      <w:rFonts w:asciiTheme="majorHAnsi" w:cstheme="majorBidi" w:eastAsiaTheme="majorEastAsia" w:hAnsiTheme="majorHAnsi"/>
      <w:sz w:val="18"/>
      <w:szCs w:val="18"/>
    </w:rPr>
  </w:style>
  <w:style w:type="paragraph" w:styleId="ac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101123@gap.kmu.edu.tw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r101124@gap.km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W6vqPB3vzLTkp9oJ5owFtMmbBQ==">AMUW2mVnbpj9TtKQLmFvnGbVAFtiGqp2KpYAMGKURaooDeNgO7HOOSMpNBtAqPsY6L50oti3dEz9NtB/5+GsIFiPQKQB6nbpg/yf79lRC5ViUzrM1MHDQ9r/msFSAl82DsLjtO9nEKd5T02qfUNBkgY+Gekh8f6xxMW2Gj3DV+Fs2UURM0iievTlFJxh441v7Afi4mX9z8YOpii3aiuk2I3FxvP1abxU+Kou0tVVAGvUKSA2iq+cNEI=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2022-01-19T02:38:00Z</dcterms:created>
  <dc:creator>ST01</dc:creator>
</cp:coreProperties>
</file>