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764"/>
        <w:gridCol w:w="2040"/>
        <w:gridCol w:w="740"/>
        <w:gridCol w:w="1984"/>
        <w:gridCol w:w="636"/>
        <w:gridCol w:w="600"/>
        <w:gridCol w:w="1680"/>
      </w:tblGrid>
      <w:tr w:rsidR="008C03C6" w:rsidRPr="00D90E45" w:rsidTr="008348BB">
        <w:trPr>
          <w:trHeight w:hRule="exact" w:val="1271"/>
        </w:trPr>
        <w:tc>
          <w:tcPr>
            <w:tcW w:w="10200" w:type="dxa"/>
            <w:gridSpan w:val="8"/>
            <w:vAlign w:val="center"/>
          </w:tcPr>
          <w:p w:rsidR="008C03C6" w:rsidRPr="00D90E45" w:rsidRDefault="008C03C6" w:rsidP="008348BB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90E45">
              <w:rPr>
                <w:rFonts w:eastAsia="標楷體" w:hint="eastAsia"/>
                <w:b/>
                <w:sz w:val="36"/>
                <w:szCs w:val="36"/>
              </w:rPr>
              <w:t>教育部專科以上學校教師資格審查代表作合著人證明</w:t>
            </w:r>
          </w:p>
        </w:tc>
      </w:tr>
      <w:tr w:rsidR="008C03C6" w:rsidRPr="00D90E45" w:rsidTr="00C5496C">
        <w:trPr>
          <w:cantSplit/>
          <w:trHeight w:hRule="exact" w:val="940"/>
        </w:trPr>
        <w:tc>
          <w:tcPr>
            <w:tcW w:w="1756" w:type="dxa"/>
            <w:vAlign w:val="center"/>
          </w:tcPr>
          <w:p w:rsidR="008C03C6" w:rsidRDefault="008C03C6" w:rsidP="008348B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送審人</w:t>
            </w:r>
          </w:p>
          <w:p w:rsidR="008C03C6" w:rsidRPr="00D90E45" w:rsidRDefault="008C03C6" w:rsidP="008348B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姓  名</w:t>
            </w:r>
          </w:p>
        </w:tc>
        <w:tc>
          <w:tcPr>
            <w:tcW w:w="764" w:type="dxa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中文</w:t>
            </w:r>
          </w:p>
        </w:tc>
        <w:tc>
          <w:tcPr>
            <w:tcW w:w="2040" w:type="dxa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外文</w:t>
            </w:r>
          </w:p>
        </w:tc>
        <w:tc>
          <w:tcPr>
            <w:tcW w:w="1984" w:type="dxa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任教學校</w:t>
            </w:r>
          </w:p>
        </w:tc>
        <w:tc>
          <w:tcPr>
            <w:tcW w:w="1680" w:type="dxa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C03C6" w:rsidRPr="00D90E45" w:rsidTr="00C5496C">
        <w:trPr>
          <w:cantSplit/>
          <w:trHeight w:hRule="exact" w:val="1206"/>
        </w:trPr>
        <w:tc>
          <w:tcPr>
            <w:tcW w:w="1756" w:type="dxa"/>
            <w:vAlign w:val="center"/>
          </w:tcPr>
          <w:p w:rsidR="008C03C6" w:rsidRPr="00D90E45" w:rsidRDefault="008C03C6" w:rsidP="008348B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代表著作</w:t>
            </w:r>
          </w:p>
          <w:p w:rsidR="008C03C6" w:rsidRPr="00D90E45" w:rsidRDefault="008C03C6" w:rsidP="008348B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D90E45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5528" w:type="dxa"/>
            <w:gridSpan w:val="4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出版時間</w:t>
            </w:r>
          </w:p>
        </w:tc>
        <w:tc>
          <w:tcPr>
            <w:tcW w:w="1680" w:type="dxa"/>
            <w:vAlign w:val="center"/>
          </w:tcPr>
          <w:p w:rsidR="008C03C6" w:rsidRPr="00D90E45" w:rsidRDefault="008C03C6" w:rsidP="008348BB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C03C6" w:rsidRPr="00D90E45" w:rsidTr="00C5496C">
        <w:trPr>
          <w:cantSplit/>
          <w:trHeight w:hRule="exact" w:val="940"/>
        </w:trPr>
        <w:tc>
          <w:tcPr>
            <w:tcW w:w="1756" w:type="dxa"/>
            <w:vMerge w:val="restart"/>
            <w:vAlign w:val="center"/>
          </w:tcPr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合著人（或共同研究人）</w:t>
            </w:r>
          </w:p>
          <w:p w:rsidR="008C03C6" w:rsidRPr="00231E9F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親自簽名</w:t>
            </w:r>
          </w:p>
        </w:tc>
        <w:tc>
          <w:tcPr>
            <w:tcW w:w="764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040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280" w:type="dxa"/>
            <w:gridSpan w:val="2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C03C6" w:rsidRPr="00D90E45" w:rsidTr="00C5496C">
        <w:trPr>
          <w:cantSplit/>
          <w:trHeight w:hRule="exact" w:val="1116"/>
        </w:trPr>
        <w:tc>
          <w:tcPr>
            <w:tcW w:w="1756" w:type="dxa"/>
            <w:vMerge/>
            <w:vAlign w:val="center"/>
          </w:tcPr>
          <w:p w:rsidR="008C03C6" w:rsidRPr="00231E9F" w:rsidRDefault="008C03C6" w:rsidP="008348BB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4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040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8C03C6" w:rsidRPr="005C598F" w:rsidRDefault="008C03C6" w:rsidP="008348B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280" w:type="dxa"/>
            <w:gridSpan w:val="2"/>
            <w:vAlign w:val="center"/>
          </w:tcPr>
          <w:p w:rsidR="008C03C6" w:rsidRPr="00D90E45" w:rsidRDefault="008C03C6" w:rsidP="008348B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C03C6" w:rsidRPr="00D90E45" w:rsidTr="00C5496C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送審人完成</w:t>
            </w:r>
          </w:p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8C03C6" w:rsidRPr="00231E9F" w:rsidRDefault="008C03C6" w:rsidP="006E0905">
            <w:pPr>
              <w:snapToGrid w:val="0"/>
              <w:spacing w:beforeLines="50" w:before="1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8C03C6" w:rsidRPr="00D90E45" w:rsidRDefault="008C03C6" w:rsidP="008348B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C03C6" w:rsidRPr="00D90E45" w:rsidTr="00C5496C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合著</w:t>
            </w:r>
            <w:r w:rsidRPr="00231E9F">
              <w:rPr>
                <w:rFonts w:ascii="標楷體" w:eastAsia="標楷體" w:hint="eastAsia"/>
              </w:rPr>
              <w:t>人完成</w:t>
            </w:r>
          </w:p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8C03C6" w:rsidRDefault="008C03C6" w:rsidP="008348BB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8C03C6" w:rsidRPr="00231E9F" w:rsidRDefault="008C03C6" w:rsidP="006E0905">
            <w:pPr>
              <w:snapToGrid w:val="0"/>
              <w:spacing w:beforeLines="50" w:before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8C03C6" w:rsidRPr="00D90E45" w:rsidRDefault="008C03C6" w:rsidP="008348B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C03C6" w:rsidRPr="00D90E45" w:rsidTr="008348BB">
        <w:trPr>
          <w:cantSplit/>
          <w:trHeight w:hRule="exact" w:val="600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vAlign w:val="center"/>
          </w:tcPr>
          <w:p w:rsidR="008C03C6" w:rsidRPr="00D90E45" w:rsidRDefault="008C03C6" w:rsidP="008348B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  華  民  國       年       月       日</w:t>
            </w:r>
          </w:p>
        </w:tc>
      </w:tr>
    </w:tbl>
    <w:p w:rsidR="008C03C6" w:rsidRPr="006A6A25" w:rsidRDefault="008C03C6" w:rsidP="0007230B">
      <w:pPr>
        <w:pStyle w:val="ae"/>
        <w:numPr>
          <w:ilvl w:val="1"/>
          <w:numId w:val="35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本證明係依據專科以上學校教師資格審定辦法</w:t>
      </w:r>
      <w:r w:rsidR="00B96CD4" w:rsidRPr="006A6A25">
        <w:rPr>
          <w:rFonts w:eastAsia="標楷體" w:hint="eastAsia"/>
          <w:sz w:val="26"/>
          <w:szCs w:val="26"/>
        </w:rPr>
        <w:t>第</w:t>
      </w:r>
      <w:r w:rsidR="00B96CD4" w:rsidRPr="006A6A25">
        <w:rPr>
          <w:rFonts w:eastAsia="標楷體" w:hint="eastAsia"/>
          <w:sz w:val="26"/>
          <w:szCs w:val="26"/>
        </w:rPr>
        <w:t>23</w:t>
      </w:r>
      <w:r w:rsidR="00B96CD4" w:rsidRPr="006A6A25">
        <w:rPr>
          <w:rFonts w:eastAsia="標楷體" w:hint="eastAsia"/>
          <w:sz w:val="26"/>
          <w:szCs w:val="26"/>
        </w:rPr>
        <w:t>條</w:t>
      </w:r>
      <w:r w:rsidRPr="006A6A25">
        <w:rPr>
          <w:rFonts w:eastAsia="標楷體" w:hint="eastAsia"/>
          <w:sz w:val="26"/>
          <w:szCs w:val="26"/>
        </w:rPr>
        <w:t>規定辦理。</w:t>
      </w:r>
    </w:p>
    <w:p w:rsidR="008C03C6" w:rsidRPr="006A6A25" w:rsidRDefault="008C03C6" w:rsidP="0007230B">
      <w:pPr>
        <w:pStyle w:val="ae"/>
        <w:numPr>
          <w:ilvl w:val="1"/>
          <w:numId w:val="35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依專科以上學校教師資格審定辦法第</w:t>
      </w:r>
      <w:r w:rsidR="00B96CD4" w:rsidRPr="006A6A25">
        <w:rPr>
          <w:rFonts w:eastAsia="標楷體" w:hint="eastAsia"/>
          <w:sz w:val="26"/>
          <w:szCs w:val="26"/>
        </w:rPr>
        <w:t>43</w:t>
      </w:r>
      <w:r w:rsidRPr="006A6A25">
        <w:rPr>
          <w:rFonts w:eastAsia="標楷體" w:hint="eastAsia"/>
          <w:sz w:val="26"/>
          <w:szCs w:val="26"/>
        </w:rPr>
        <w:t>條</w:t>
      </w:r>
      <w:r w:rsidR="003D222D" w:rsidRPr="006A6A25">
        <w:rPr>
          <w:rFonts w:eastAsia="標楷體" w:hint="eastAsia"/>
          <w:sz w:val="26"/>
          <w:szCs w:val="26"/>
        </w:rPr>
        <w:t>1</w:t>
      </w:r>
      <w:r w:rsidR="003D222D" w:rsidRPr="006A6A25">
        <w:rPr>
          <w:rFonts w:eastAsia="標楷體" w:hint="eastAsia"/>
          <w:sz w:val="26"/>
          <w:szCs w:val="26"/>
        </w:rPr>
        <w:t>款</w:t>
      </w:r>
      <w:r w:rsidRPr="006A6A25">
        <w:rPr>
          <w:rFonts w:eastAsia="標楷體" w:hint="eastAsia"/>
          <w:sz w:val="26"/>
          <w:szCs w:val="26"/>
        </w:rPr>
        <w:t>規定，</w:t>
      </w:r>
      <w:r w:rsidR="003D222D" w:rsidRPr="006A6A25">
        <w:rPr>
          <w:rFonts w:eastAsia="標楷體" w:hint="eastAsia"/>
          <w:sz w:val="26"/>
          <w:szCs w:val="26"/>
        </w:rPr>
        <w:t>合著人證明登載不實或其他違反學術倫理情事者，經審議確定者，除不通過其資格審定，並處一年至五年不受理其教師資格審定之申請。</w:t>
      </w:r>
      <w:r w:rsidRPr="006A6A25">
        <w:rPr>
          <w:rFonts w:eastAsia="標楷體" w:hint="eastAsia"/>
          <w:sz w:val="26"/>
          <w:szCs w:val="26"/>
        </w:rPr>
        <w:t>另依</w:t>
      </w:r>
      <w:proofErr w:type="gramStart"/>
      <w:r w:rsidRPr="006A6A25">
        <w:rPr>
          <w:rFonts w:eastAsia="標楷體" w:hint="eastAsia"/>
          <w:sz w:val="26"/>
          <w:szCs w:val="26"/>
        </w:rPr>
        <w:t>同法同條</w:t>
      </w:r>
      <w:proofErr w:type="gramEnd"/>
      <w:r w:rsidRPr="006A6A25">
        <w:rPr>
          <w:rFonts w:eastAsia="標楷體" w:hint="eastAsia"/>
          <w:sz w:val="26"/>
          <w:szCs w:val="26"/>
        </w:rPr>
        <w:t>第</w:t>
      </w:r>
      <w:r w:rsidR="003D222D" w:rsidRPr="006A6A25">
        <w:rPr>
          <w:rFonts w:eastAsia="標楷體" w:hint="eastAsia"/>
          <w:sz w:val="26"/>
          <w:szCs w:val="26"/>
        </w:rPr>
        <w:t>3</w:t>
      </w:r>
      <w:r w:rsidRPr="006A6A25">
        <w:rPr>
          <w:rFonts w:eastAsia="標楷體" w:hint="eastAsia"/>
          <w:sz w:val="26"/>
          <w:szCs w:val="26"/>
        </w:rPr>
        <w:t>款規定，</w:t>
      </w:r>
      <w:r w:rsidR="003D222D" w:rsidRPr="006A6A25">
        <w:rPr>
          <w:rFonts w:eastAsia="標楷體" w:hint="eastAsia"/>
          <w:sz w:val="26"/>
          <w:szCs w:val="26"/>
        </w:rPr>
        <w:t>合著人證明為偽造、變造、以違法或不當手段影響論文之審查</w:t>
      </w:r>
      <w:r w:rsidRPr="006A6A25">
        <w:rPr>
          <w:rFonts w:eastAsia="標楷體" w:hint="eastAsia"/>
          <w:sz w:val="26"/>
          <w:szCs w:val="26"/>
        </w:rPr>
        <w:t>，經審議確定者，除</w:t>
      </w:r>
      <w:r w:rsidR="003D222D" w:rsidRPr="006A6A25">
        <w:rPr>
          <w:rFonts w:eastAsia="標楷體" w:hint="eastAsia"/>
          <w:sz w:val="26"/>
          <w:szCs w:val="26"/>
        </w:rPr>
        <w:t>不通過其資格審定，並處七年至十年</w:t>
      </w:r>
      <w:r w:rsidRPr="006A6A25">
        <w:rPr>
          <w:rFonts w:eastAsia="標楷體" w:hint="eastAsia"/>
          <w:sz w:val="26"/>
          <w:szCs w:val="26"/>
        </w:rPr>
        <w:t>不受理其教師資格審定之申請。</w:t>
      </w:r>
    </w:p>
    <w:p w:rsidR="008C03C6" w:rsidRPr="006A6A25" w:rsidRDefault="006A6A25" w:rsidP="0007230B">
      <w:pPr>
        <w:pStyle w:val="ae"/>
        <w:numPr>
          <w:ilvl w:val="1"/>
          <w:numId w:val="35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代表著作係數人合著者，僅得由其中一人送審；送審時，送審人以外他人應放棄以該專門著作、作品、成就證明或技術報告作為代表作送審之權利。送審人應以書面具體說明其參與部分</w:t>
      </w:r>
      <w:r w:rsidRPr="006A6A25">
        <w:rPr>
          <w:rFonts w:eastAsia="標楷體" w:hAnsi="標楷體"/>
          <w:color w:val="000000"/>
          <w:sz w:val="26"/>
          <w:szCs w:val="26"/>
        </w:rPr>
        <w:t>，並由</w:t>
      </w:r>
      <w:r w:rsidR="008C03C6" w:rsidRPr="006A6A25">
        <w:rPr>
          <w:rFonts w:eastAsia="標楷體" w:hint="eastAsia"/>
          <w:sz w:val="26"/>
          <w:szCs w:val="26"/>
        </w:rPr>
        <w:t>合著人（或共同研究人）須親自簽名蓋章。若合著人為外籍人士，本表得以外文撰寫（務須使合著之外籍人士理解其內涵意義）。</w:t>
      </w:r>
    </w:p>
    <w:p w:rsidR="004232D2" w:rsidRPr="006A6A25" w:rsidRDefault="008C03C6" w:rsidP="0007230B">
      <w:pPr>
        <w:pStyle w:val="ae"/>
        <w:numPr>
          <w:ilvl w:val="1"/>
          <w:numId w:val="35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如</w:t>
      </w:r>
      <w:proofErr w:type="gramStart"/>
      <w:r w:rsidRPr="006A6A25">
        <w:rPr>
          <w:rFonts w:eastAsia="標楷體" w:hint="eastAsia"/>
          <w:sz w:val="26"/>
          <w:szCs w:val="26"/>
        </w:rPr>
        <w:t>各欄不敷</w:t>
      </w:r>
      <w:proofErr w:type="gramEnd"/>
      <w:r w:rsidRPr="006A6A25">
        <w:rPr>
          <w:rFonts w:eastAsia="標楷體" w:hint="eastAsia"/>
          <w:sz w:val="26"/>
          <w:szCs w:val="26"/>
        </w:rPr>
        <w:t>填寫者，可另以附件呈現。</w:t>
      </w:r>
      <w:r w:rsidR="004232D2" w:rsidRPr="006A6A25">
        <w:rPr>
          <w:rFonts w:eastAsia="標楷體" w:hint="eastAsia"/>
          <w:sz w:val="26"/>
          <w:szCs w:val="26"/>
        </w:rPr>
        <w:t xml:space="preserve">  </w:t>
      </w:r>
    </w:p>
    <w:p w:rsidR="00FE30A9" w:rsidRDefault="00FE30A9" w:rsidP="0007230B">
      <w:pPr>
        <w:snapToGrid w:val="0"/>
        <w:spacing w:line="340" w:lineRule="exact"/>
        <w:rPr>
          <w:rFonts w:ascii="標楷體" w:eastAsia="標楷體" w:hint="eastAsia"/>
        </w:rPr>
      </w:pPr>
    </w:p>
    <w:p w:rsidR="00FE30A9" w:rsidRDefault="00FE30A9" w:rsidP="004232D2">
      <w:pPr>
        <w:snapToGrid w:val="0"/>
        <w:rPr>
          <w:rFonts w:ascii="標楷體" w:eastAsia="標楷體"/>
        </w:rPr>
      </w:pPr>
      <w:bookmarkStart w:id="0" w:name="_GoBack"/>
      <w:bookmarkEnd w:id="0"/>
    </w:p>
    <w:p w:rsidR="00FE30A9" w:rsidRPr="00D90E45" w:rsidRDefault="00FE30A9" w:rsidP="004232D2">
      <w:pPr>
        <w:snapToGrid w:val="0"/>
        <w:rPr>
          <w:rFonts w:ascii="標楷體" w:eastAsia="標楷體"/>
        </w:rPr>
      </w:pPr>
    </w:p>
    <w:sectPr w:rsidR="00FE30A9" w:rsidRPr="00D90E45" w:rsidSect="009B6EB8">
      <w:headerReference w:type="default" r:id="rId9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6B" w:rsidRDefault="0024326B" w:rsidP="0049211E">
      <w:r>
        <w:separator/>
      </w:r>
    </w:p>
  </w:endnote>
  <w:endnote w:type="continuationSeparator" w:id="0">
    <w:p w:rsidR="0024326B" w:rsidRDefault="0024326B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6B" w:rsidRDefault="0024326B" w:rsidP="0049211E">
      <w:r>
        <w:separator/>
      </w:r>
    </w:p>
  </w:footnote>
  <w:footnote w:type="continuationSeparator" w:id="0">
    <w:p w:rsidR="0024326B" w:rsidRDefault="0024326B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05" w:rsidRPr="00B51899" w:rsidRDefault="006E0905" w:rsidP="00B518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028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4F19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26B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0F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1F88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38A7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BC7B-8AD0-48DB-B2A7-F509F69C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kmu</Company>
  <LinksUpToDate>false</LinksUpToDate>
  <CharactersWithSpaces>570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2</cp:revision>
  <cp:lastPrinted>2017-11-30T04:00:00Z</cp:lastPrinted>
  <dcterms:created xsi:type="dcterms:W3CDTF">2017-12-29T02:56:00Z</dcterms:created>
  <dcterms:modified xsi:type="dcterms:W3CDTF">2017-12-29T02:56:00Z</dcterms:modified>
</cp:coreProperties>
</file>